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A46" w:rsidRDefault="00560A46" w:rsidP="00654CBA">
      <w:pPr>
        <w:shd w:val="clear" w:color="auto" w:fill="FFFFFF"/>
        <w:spacing w:before="105" w:after="105" w:line="240" w:lineRule="auto"/>
        <w:ind w:left="1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194667"/>
            <wp:effectExtent l="0" t="0" r="3175" b="0"/>
            <wp:docPr id="1" name="Рисунок 1" descr="Памятка о вреде курения ,Памятка о вреде кур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о вреде курения ,Памятка о вреде куре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0A46" w:rsidRDefault="00560A46" w:rsidP="00654CBA">
      <w:pPr>
        <w:shd w:val="clear" w:color="auto" w:fill="FFFFFF"/>
        <w:spacing w:before="105" w:after="105" w:line="240" w:lineRule="auto"/>
        <w:ind w:left="1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4CBA" w:rsidRPr="00654CBA" w:rsidRDefault="00654CBA" w:rsidP="00654CBA">
      <w:pPr>
        <w:shd w:val="clear" w:color="auto" w:fill="FFFFFF"/>
        <w:spacing w:before="105" w:after="105" w:line="240" w:lineRule="auto"/>
        <w:ind w:left="1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54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Табакокурение</w:t>
      </w:r>
      <w:proofErr w:type="spellEnd"/>
      <w:r w:rsidRPr="00654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вдыхание дыма тлеющих высушенных листьев табака, наиболее часто осуществляется в виде курения сигарет, сигар, курительных трубок, кальяна.</w:t>
      </w:r>
    </w:p>
    <w:p w:rsidR="00654CBA" w:rsidRPr="00654CBA" w:rsidRDefault="00654CBA" w:rsidP="00654CBA">
      <w:pPr>
        <w:shd w:val="clear" w:color="auto" w:fill="FFFFFF"/>
        <w:spacing w:before="105"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Курение оказывает колоссальное отрицательное влияние на здоровье курильщиков и их окружающих. В организме курящего страдают дыхательная, пищеварительная и </w:t>
      </w:r>
      <w:proofErr w:type="gramStart"/>
      <w:r w:rsidRPr="00654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сердечно-сосудистая</w:t>
      </w:r>
      <w:proofErr w:type="gramEnd"/>
      <w:r w:rsidRPr="00654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системы, нарушается репродуктивная функция обоих полов, происходит негативное изменение обмена веществ и усвоения организмом необходимых микроэлементов, минералов и витаминов.</w:t>
      </w:r>
    </w:p>
    <w:p w:rsidR="00654CBA" w:rsidRPr="00654CBA" w:rsidRDefault="00654CBA" w:rsidP="00654CBA">
      <w:pPr>
        <w:shd w:val="clear" w:color="auto" w:fill="FFFFFF"/>
        <w:spacing w:before="105"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стоит забывать и о так называемом пассивном курении, когда негативные последствия получают люди, находящиеся рядом </w:t>
      </w:r>
      <w:proofErr w:type="gramStart"/>
      <w:r w:rsidRPr="00654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654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курящим.  Пассивные курильщики получают от курения не меньший вред. Особенно сильно от сигаретного дыма страдают беременные женщины и дети.</w:t>
      </w:r>
    </w:p>
    <w:p w:rsidR="00654CBA" w:rsidRPr="00654CBA" w:rsidRDefault="00654CBA" w:rsidP="00654CBA">
      <w:pPr>
        <w:shd w:val="clear" w:color="auto" w:fill="FFFFFF"/>
        <w:spacing w:before="105"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C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 часто курят россияне?</w:t>
      </w:r>
    </w:p>
    <w:p w:rsidR="00654CBA" w:rsidRPr="00654CBA" w:rsidRDefault="00654CBA" w:rsidP="00654CBA">
      <w:pPr>
        <w:shd w:val="clear" w:color="auto" w:fill="FFFFFF"/>
        <w:spacing w:before="105"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сообщает Федеральная служба государственной статистики по итогам выборочного наблюдения поведенческих факторов, влияющих на здоровье населения, 22,5% россиян курят ежедневно.</w:t>
      </w:r>
    </w:p>
    <w:p w:rsidR="00654CBA" w:rsidRPr="00654CBA" w:rsidRDefault="00654CBA" w:rsidP="00654CBA">
      <w:pPr>
        <w:shd w:val="clear" w:color="auto" w:fill="FFFFFF"/>
        <w:spacing w:before="105"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ходе опроса респондентам в возрасте старше 15 лет был задан вопрос: «Курите ли вы, если да, </w:t>
      </w:r>
      <w:proofErr w:type="gramStart"/>
      <w:r w:rsidRPr="00654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</w:t>
      </w:r>
      <w:proofErr w:type="gramEnd"/>
      <w:r w:rsidRPr="00654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часто?». Результаты оказались такими:</w:t>
      </w:r>
    </w:p>
    <w:p w:rsidR="00654CBA" w:rsidRPr="00654CBA" w:rsidRDefault="00654CBA" w:rsidP="00654CBA">
      <w:pPr>
        <w:shd w:val="clear" w:color="auto" w:fill="FFFFFF"/>
        <w:spacing w:before="105" w:after="10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среди </w:t>
      </w:r>
      <w:r w:rsidRPr="00654C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15–19-летних</w:t>
      </w:r>
      <w:r w:rsidRPr="00654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ежедневно курят 6,9%,</w:t>
      </w:r>
      <w:r w:rsidRPr="00654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возрасте </w:t>
      </w:r>
      <w:r w:rsidRPr="00654C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20–25 лет </w:t>
      </w:r>
      <w:r w:rsidRPr="00654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22,8%,</w:t>
      </w:r>
      <w:r w:rsidRPr="00654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54C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 26 до 29 лет </w:t>
      </w:r>
      <w:r w:rsidRPr="00654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29,7%,</w:t>
      </w:r>
      <w:r w:rsidRPr="00654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54C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 30 до 39 лет </w:t>
      </w:r>
      <w:r w:rsidRPr="00654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29,9%,</w:t>
      </w:r>
      <w:r w:rsidRPr="00654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654C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</w:t>
      </w:r>
      <w:proofErr w:type="gramEnd"/>
      <w:r w:rsidRPr="00654C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40 </w:t>
      </w:r>
      <w:proofErr w:type="gramStart"/>
      <w:r w:rsidRPr="00654C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</w:t>
      </w:r>
      <w:proofErr w:type="gramEnd"/>
      <w:r w:rsidRPr="00654C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50 лет </w:t>
      </w:r>
      <w:r w:rsidRPr="00654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ежедневно курят 32,5%. После </w:t>
      </w:r>
      <w:r w:rsidRPr="00654C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50 лет</w:t>
      </w:r>
      <w:r w:rsidRPr="00654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заядлых курильщиков уже 25,1%, а после </w:t>
      </w:r>
      <w:r w:rsidRPr="00654C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60</w:t>
      </w:r>
      <w:r w:rsidRPr="00654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12,2%.</w:t>
      </w:r>
    </w:p>
    <w:p w:rsidR="00654CBA" w:rsidRPr="00654CBA" w:rsidRDefault="00654CBA" w:rsidP="00654CBA">
      <w:pPr>
        <w:shd w:val="clear" w:color="auto" w:fill="FFFFFF"/>
        <w:spacing w:before="105"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C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Каковы последствия курения табака для организма?</w:t>
      </w:r>
    </w:p>
    <w:p w:rsidR="00654CBA" w:rsidRPr="00654CBA" w:rsidRDefault="00654CBA" w:rsidP="00654CBA">
      <w:pPr>
        <w:shd w:val="clear" w:color="auto" w:fill="FFFFFF"/>
        <w:spacing w:before="105"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Воздействие табака на здоровье хорошо изучено. Всемирная организация здравоохранения (ВОЗ) признаёт табачную эпидемию одной из наиболее серьёзных угроз для здоровья населения. По данным ВОЗ, ежегодно более 7 миллионов человек умирает от воздействия табака на организм.</w:t>
      </w:r>
    </w:p>
    <w:p w:rsidR="00654CBA" w:rsidRPr="00654CBA" w:rsidRDefault="00654CBA" w:rsidP="00654CBA">
      <w:pPr>
        <w:shd w:val="clear" w:color="auto" w:fill="FFFFFF"/>
        <w:spacing w:before="105"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Основной вред от курения в организме приходится на дыхательную систему, поскольку табачный дым проникает туда в первую очередь. Вредные вещества поражают ткани дыхательных путей: смолы оседают на альвеолах легких, что приводит к уменьшению площади для газообмена, оксид азота сужает бронхи, затрудняя дыхание, угарный газ, аммиак и цианистый водород затрудняют выведение токсинов из дыхательных путей. Все вдыхаемые вещества оседают в тканях легких, откуда всасываются в кровь и разносятся по всему организму, провоцируя широкий перечень заболеваний.</w:t>
      </w:r>
    </w:p>
    <w:p w:rsidR="00654CBA" w:rsidRPr="00654CBA" w:rsidRDefault="00654CBA" w:rsidP="00654CBA">
      <w:pPr>
        <w:shd w:val="clear" w:color="auto" w:fill="FFFFFF"/>
        <w:spacing w:before="105"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Никотин способствует сужению сосудов, что со временем приводит к </w:t>
      </w:r>
      <w:proofErr w:type="spellStart"/>
      <w:r w:rsidRPr="00654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атрофированию</w:t>
      </w:r>
      <w:proofErr w:type="spellEnd"/>
      <w:r w:rsidRPr="00654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мелких капилляров конечностей. Угарный газ, накапливая в артериях, замедляет ток крови, а связываясь с гемоглобином, провоцирует состояние гипоксии — недостатка кислорода. Подобные последствия курения не только ухудшают общее самочувствие, снижают активность и работоспособность, но и наносят вред всем органам и системам в организме. Кроме того, курение опасно из-за повышения уровня холестерина в крови, что приводит к риску образованию тромбов, инфаркта и инсульта.</w:t>
      </w:r>
    </w:p>
    <w:p w:rsidR="00654CBA" w:rsidRPr="00654CBA" w:rsidRDefault="00654CBA" w:rsidP="00654CBA">
      <w:pPr>
        <w:shd w:val="clear" w:color="auto" w:fill="FFFFFF"/>
        <w:spacing w:before="105"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Курение оказывает негативное влияние и на скелет человека. Оно пагубно сказывается на состоянии сухожилий и связок, а также мышечной ткани. Под влиянием никотина в организме ухудшается усваивание кальция, развивается остеопороз, возрастает частота переломов и риск формирования ревматоидного артрита. Кроме того, влияние курение негативно сказывается на состоянии зубов – курильщикам характерно пожелтение зубной эмали.</w:t>
      </w:r>
    </w:p>
    <w:p w:rsidR="00654CBA" w:rsidRPr="00654CBA" w:rsidRDefault="00654CBA" w:rsidP="00654CBA">
      <w:pPr>
        <w:shd w:val="clear" w:color="auto" w:fill="FFFFFF"/>
        <w:spacing w:before="105"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Курение опасно также и для кожи. Хроническая гипоксия и сужение просвета сосудов приводят к нарушению кровоснабжения кожных покровов курильщика, вследствие чего она лишается питательных веществ и кислорода. Кожа приобретает сероватый вид, становится обезвоженной, выглядит измождено, некрасиво. Вследствие утраты эластичности увеличивается количество морщин.</w:t>
      </w:r>
    </w:p>
    <w:p w:rsidR="00654CBA" w:rsidRPr="00654CBA" w:rsidRDefault="00654CBA" w:rsidP="00654CBA">
      <w:pPr>
        <w:shd w:val="clear" w:color="auto" w:fill="FFFFFF"/>
        <w:spacing w:before="105"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C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Почему нужно отказаться от курения?</w:t>
      </w:r>
    </w:p>
    <w:p w:rsidR="00654CBA" w:rsidRPr="00654CBA" w:rsidRDefault="00654CBA" w:rsidP="00654CBA">
      <w:pPr>
        <w:shd w:val="clear" w:color="auto" w:fill="FFFFFF"/>
        <w:spacing w:before="105"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Отказавшись от курения, человек освобождается от постоянных навязчивых мыслей и живет полноценной жизнью, где нет места никотиновому паразиту.</w:t>
      </w:r>
    </w:p>
    <w:p w:rsidR="00654CBA" w:rsidRPr="00654CBA" w:rsidRDefault="00654CBA" w:rsidP="00654CBA">
      <w:pPr>
        <w:shd w:val="clear" w:color="auto" w:fill="FFFFFF"/>
        <w:spacing w:before="105"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результате отказа от курения ощущается прилив энергии, иммунная система начинает лучше работать, внешний вид человека становится более здоровым, кожа не испытывает кислородного голодания.</w:t>
      </w:r>
    </w:p>
    <w:p w:rsidR="00654CBA" w:rsidRPr="00654CBA" w:rsidRDefault="00654CBA" w:rsidP="00654CBA">
      <w:pPr>
        <w:shd w:val="clear" w:color="auto" w:fill="FFFFFF"/>
        <w:spacing w:before="105"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Общие рекомендации человеку, принявшему решение бросить курить:</w:t>
      </w:r>
    </w:p>
    <w:p w:rsidR="00654CBA" w:rsidRPr="00654CBA" w:rsidRDefault="00654CBA" w:rsidP="00654CBA">
      <w:pPr>
        <w:numPr>
          <w:ilvl w:val="0"/>
          <w:numId w:val="1"/>
        </w:numPr>
        <w:shd w:val="clear" w:color="auto" w:fill="FFFFFF"/>
        <w:spacing w:before="120" w:after="100" w:afterAutospacing="1" w:line="2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изменения в жизненный распорядок и заранее продумать, как отвлечься в моменты сильной тяги к сигаретам.  </w:t>
      </w:r>
    </w:p>
    <w:p w:rsidR="00654CBA" w:rsidRPr="00654CBA" w:rsidRDefault="00654CBA" w:rsidP="00654CBA">
      <w:pPr>
        <w:numPr>
          <w:ilvl w:val="0"/>
          <w:numId w:val="1"/>
        </w:numPr>
        <w:shd w:val="clear" w:color="auto" w:fill="FFFFFF"/>
        <w:spacing w:before="120" w:after="100" w:afterAutospacing="1" w:line="2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сдать в чистку верхнюю одежду, чтобы освободить ее от запаха табачного дыма;</w:t>
      </w:r>
    </w:p>
    <w:p w:rsidR="00654CBA" w:rsidRPr="00654CBA" w:rsidRDefault="00654CBA" w:rsidP="00654CBA">
      <w:pPr>
        <w:numPr>
          <w:ilvl w:val="0"/>
          <w:numId w:val="1"/>
        </w:numPr>
        <w:shd w:val="clear" w:color="auto" w:fill="FFFFFF"/>
        <w:spacing w:before="120" w:after="100" w:afterAutospacing="1" w:line="2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уже были попытки бросить курить </w:t>
      </w:r>
      <w:proofErr w:type="gramStart"/>
      <w:r w:rsidRPr="00654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важно</w:t>
      </w:r>
      <w:proofErr w:type="gramEnd"/>
      <w:r w:rsidRPr="00654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проанализировать прошлый опыт;</w:t>
      </w:r>
    </w:p>
    <w:p w:rsidR="00654CBA" w:rsidRPr="00654CBA" w:rsidRDefault="00654CBA" w:rsidP="00654CBA">
      <w:pPr>
        <w:numPr>
          <w:ilvl w:val="0"/>
          <w:numId w:val="1"/>
        </w:numPr>
        <w:shd w:val="clear" w:color="auto" w:fill="FFFFFF"/>
        <w:spacing w:before="120" w:after="100" w:afterAutospacing="1" w:line="2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избегать провоцирующих курение ситуаций (стресс, общество курящих людей и т.д.)</w:t>
      </w:r>
    </w:p>
    <w:p w:rsidR="00654CBA" w:rsidRPr="00654CBA" w:rsidRDefault="00654CBA" w:rsidP="00654CBA">
      <w:pPr>
        <w:numPr>
          <w:ilvl w:val="0"/>
          <w:numId w:val="1"/>
        </w:numPr>
        <w:shd w:val="clear" w:color="auto" w:fill="FFFFFF"/>
        <w:spacing w:before="120" w:after="100" w:afterAutospacing="1" w:line="2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отчаиваться, если произошел срыв, так как при повторных попытках бросить курить шансы на успех возрастают;</w:t>
      </w:r>
    </w:p>
    <w:p w:rsidR="00654CBA" w:rsidRPr="00654CBA" w:rsidRDefault="00654CBA" w:rsidP="00654CBA">
      <w:pPr>
        <w:numPr>
          <w:ilvl w:val="0"/>
          <w:numId w:val="1"/>
        </w:numPr>
        <w:shd w:val="clear" w:color="auto" w:fill="FFFFFF"/>
        <w:spacing w:before="120" w:after="100" w:afterAutospacing="1" w:line="2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употреблять больше жидкости, так как это способствует более быстрому выведению из организма токсинов.</w:t>
      </w:r>
    </w:p>
    <w:p w:rsidR="004B39DE" w:rsidRPr="00654CBA" w:rsidRDefault="00654CBA">
      <w:pPr>
        <w:rPr>
          <w:sz w:val="24"/>
          <w:szCs w:val="24"/>
        </w:rPr>
      </w:pPr>
      <w:r w:rsidRPr="00654CBA">
        <w:rPr>
          <w:rStyle w:val="a4"/>
          <w:rFonts w:ascii="Arial" w:hAnsi="Arial" w:cs="Arial"/>
          <w:color w:val="000000"/>
          <w:sz w:val="24"/>
          <w:szCs w:val="24"/>
          <w:shd w:val="clear" w:color="auto" w:fill="FFFFFF"/>
        </w:rPr>
        <w:t>СДЕЛАЙТЕ ПРАВИЛЬНЫЙ ВЫБОР В ПОЛЬЗУ СВОЕГО ЗДОРОВЬЯ И БЛАГОПОЛУЧИЯ!</w:t>
      </w:r>
    </w:p>
    <w:sectPr w:rsidR="004B39DE" w:rsidRPr="0065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17EDE"/>
    <w:multiLevelType w:val="multilevel"/>
    <w:tmpl w:val="D98E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C4"/>
    <w:rsid w:val="00447BC4"/>
    <w:rsid w:val="004B39DE"/>
    <w:rsid w:val="00560A46"/>
    <w:rsid w:val="0065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4C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6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4C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6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ееке</dc:creator>
  <cp:keywords/>
  <dc:description/>
  <cp:lastModifiedBy>ееке</cp:lastModifiedBy>
  <cp:revision>3</cp:revision>
  <dcterms:created xsi:type="dcterms:W3CDTF">2023-12-05T08:38:00Z</dcterms:created>
  <dcterms:modified xsi:type="dcterms:W3CDTF">2023-12-05T08:40:00Z</dcterms:modified>
</cp:coreProperties>
</file>